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/>
        <w:drawing>
          <wp:inline distB="114300" distT="114300" distL="114300" distR="114300">
            <wp:extent cx="1300163" cy="55106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5510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  <w:t xml:space="preserve">           </w:t>
        <w:tab/>
      </w:r>
      <w:r w:rsidDel="00000000" w:rsidR="00000000" w:rsidRPr="00000000">
        <w:rPr/>
        <w:drawing>
          <wp:inline distB="114300" distT="114300" distL="114300" distR="114300">
            <wp:extent cx="1890713" cy="40880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4088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POZYSKANIE I WYKORZYSTANIE ŚRODKÓW W RAMACH DOTACJI Z  KRAJOWEGO FUNDUSZU SZKOLENIOWEGO I URZĘDU PRACY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Jak uzyskać dofinansowanie z KFS?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1. Uzyskaj informacje z Urzędu Pracy dotyczącą terminu naboru wniosków KFS. Odbierz wniosek lub pobierz go ze strony internetowej powiatowego Urzędu Pracy. 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2. Wybierz szkolenie i dokonaj rezerwacji miejsca lub kilku miejsc na konkretny termin poprzez Naszą stronę internetową : </w:t>
      </w:r>
    </w:p>
    <w:p w:rsidR="00000000" w:rsidDel="00000000" w:rsidP="00000000" w:rsidRDefault="00000000" w:rsidRPr="00000000" w14:paraId="00000008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http://wierzbicki-schmidt.pl/szkolenia-fryzjerskie/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 uwagach wpisując “Szkolenie w ramach środków KFS”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UWAGA! Jeżeli na dane szkolenie widnieje “brak miejsc” skontaktuj się z Nami - możesz zostać wpisany na listę rezerwową (obecność na liście rezerwowej nie gwarantuje udziału w szkoleniu w danym terminie)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Skontaktuj się z Nami mailowo na adres 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szkolenia@wsacademy.pl</w:t>
        </w:r>
      </w:hyperlink>
      <w:r w:rsidDel="00000000" w:rsidR="00000000" w:rsidRPr="00000000">
        <w:rPr>
          <w:rtl w:val="0"/>
        </w:rPr>
        <w:t xml:space="preserve"> lub telefonicznie pod numer 570 744 570 - podaj swój numer zamówienia lub napisz na jakie szkolenia złożyłeś zamówienie - na tej podstawie przygotujemy niezbędne dokumenty dla Urzędu Pracy.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4. Jeżeli Twój wniosek posiada załącznik, który wypełnia Instytucja Szkoleniowa prześlij do Nas jego skan lub link pobrany z Urzędu Pracy.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5. Odesłany przez Nas komplet dokumentów wraz z wypełnionym wnioskiem złóż w Urzędzie Pracy.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6. Bądź z Nami w stałym kontakcie jeżeli Urząd Pracy będzie wymagał dodatkowej dokumentacji. Czas rozpatrywania wniosku przez Urząd Pracy może potrwać do 30 dni.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7. Poinformuj Nas o decyzji Urzędu Pracy - nawet jeśli wniosek jest rozpatrzony negatywnie abyśmy mogli anulować Twoje zamówienie.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PAMIĘTAJ! </w:t>
      </w:r>
      <w:r w:rsidDel="00000000" w:rsidR="00000000" w:rsidRPr="00000000">
        <w:rPr>
          <w:rtl w:val="0"/>
        </w:rPr>
        <w:t xml:space="preserve">Urząd Pracy może potrzebować nawet 3-4 tygodni na rozpatrzenie wniosku, wybierz termin szkolenia tak aby Urząd zdążył wydać opinię.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UWAGA! </w:t>
      </w:r>
      <w:r w:rsidDel="00000000" w:rsidR="00000000" w:rsidRPr="00000000">
        <w:rPr>
          <w:rtl w:val="0"/>
        </w:rPr>
        <w:t xml:space="preserve">Minimum 14 dni przed rozpoczęciem szkolenia należy poinformować o decyzji Urzędu Pracy oraz potwierdzić swój udział w szkoleniu, w innym wypadku zamówienie zostanie anulowane.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Jeżeli wniosek został </w:t>
      </w:r>
      <w:r w:rsidDel="00000000" w:rsidR="00000000" w:rsidRPr="00000000">
        <w:rPr>
          <w:b w:val="1"/>
          <w:color w:val="6aa84f"/>
          <w:rtl w:val="0"/>
        </w:rPr>
        <w:t xml:space="preserve">POZYTYWNIE</w:t>
      </w:r>
      <w:r w:rsidDel="00000000" w:rsidR="00000000" w:rsidRPr="00000000">
        <w:rPr>
          <w:rtl w:val="0"/>
        </w:rPr>
        <w:t xml:space="preserve"> rozpatrzony 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minimum do 14 dni przed rozpoczęciem szkolenia skontaktuj się z Nami aby otrzymać potwierdzenie oraz szczegóły szkolenia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UWAGA! </w:t>
      </w:r>
      <w:r w:rsidDel="00000000" w:rsidR="00000000" w:rsidRPr="00000000">
        <w:rPr>
          <w:rtl w:val="0"/>
        </w:rPr>
        <w:t xml:space="preserve">Prośba o przesłanie przygotowanej dokumentacji dla Urzędu oraz rezerwacja miejsca na szkolenie w ramach dofinansowania ze środków KFS jest równoznaczna z zapoznaniem się i zaakceptowaniem powyższych warunków.</w:t>
        <w:tab/>
        <w:tab/>
        <w:tab/>
        <w:tab/>
        <w:tab/>
        <w:t xml:space="preserve">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zkolenia@wsacademy.p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ierzbicki-schmidt.pl/szkolenia-fryzjersk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